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1112FF76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Av. Rafael Fernández Domínguez (aut. San Isidro), esq. Los ángeles, Plaza Fama Muebles, 3er Nivel Santo Domingo Este, Rep.</w:t>
            </w:r>
            <w:r w:rsidR="007F3BF3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Dom.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500EDB27" w:rsidR="00885841" w:rsidRDefault="003E7255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Junio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63139C" w:rsidP="004C1404">
            <w:pPr>
              <w:pStyle w:val="TableParagraph"/>
              <w:ind w:left="0" w:right="491"/>
              <w:jc w:val="both"/>
            </w:pPr>
            <w:hyperlink r:id="rId10" w:history="1">
              <w:r w:rsidR="004C1404"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63139C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4C1404"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63139C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63139C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63139C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63139C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Dec. No. 340-20 que nombra a la </w:t>
            </w:r>
          </w:p>
          <w:p w14:paraId="55153BF4" w14:textId="66F65663" w:rsidR="00B708BC" w:rsidRDefault="007F3BF3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r w:rsidRPr="004C1404">
              <w:rPr>
                <w:rFonts w:ascii="Arial" w:hAnsi="Arial" w:cs="Arial"/>
                <w:b/>
              </w:rPr>
              <w:t>Dra.</w:t>
            </w:r>
            <w:r w:rsidR="00DB3949"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="00DB3949"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63139C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="004C1404"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63139C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="00DB3949"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135D03B0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63139C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="00DB3949"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63139C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="00DB3949"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63139C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63139C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63139C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63139C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63139C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63139C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63139C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63139C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63139C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63139C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Dec.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Integra los miembros del Foro Multiactor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63139C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https://gobernaciondesantodomingo.gob.do/transparencia/wp-content/uploads/2024/07/Decreto-9-</w:t>
              </w:r>
              <w:r w:rsidR="00A71D18" w:rsidRPr="00A71D18">
                <w:rPr>
                  <w:rStyle w:val="Hipervnculo"/>
                </w:rPr>
                <w:lastRenderedPageBreak/>
                <w:t>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63139C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="00A71D18"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63139C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63139C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63139C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63139C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63139C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1C8137E4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r w:rsidR="0063139C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63139C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EC2C93"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63139C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63139C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63139C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535AA5"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63139C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535AA5"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63139C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535AA5"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63139C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63139C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216AF8D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63139C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63139C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572F45A0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4B8EEA82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A1E732" w:rsidR="00885841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0096248C" w14:textId="6FA4F126" w:rsidR="00885841" w:rsidRPr="00A4222A" w:rsidRDefault="0063139C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="00535AA5"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7AFADEA7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053CA8C1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327CDB6E" w:rsidR="00885841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63139C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73CFB77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11D298CF" w:rsidR="00885841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5868B2E2" w14:textId="10D4AB82" w:rsidR="0013646B" w:rsidRPr="00A4222A" w:rsidRDefault="0063139C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3C838C12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BE9342D" w:rsidR="0013646B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63139C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="00535AA5"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7CF13ED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</w:pPr>
            <w:r>
              <w:t xml:space="preserve">     Enero </w:t>
            </w:r>
            <w:r w:rsidR="006A7C8E"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63139C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="00535AA5"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846A78D" w:rsidR="00885841" w:rsidRDefault="00494504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63139C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535AA5"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20894AB3" w14:textId="77777777" w:rsidR="00C62A49" w:rsidRDefault="00C62A49" w:rsidP="00494504"/>
          <w:p w14:paraId="22D791E4" w14:textId="5EA87EC9" w:rsidR="00885841" w:rsidRPr="00C62A49" w:rsidRDefault="00494504" w:rsidP="00494504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390AF829" w:rsidR="00885841" w:rsidRDefault="00494504" w:rsidP="00494504">
            <w:pPr>
              <w:pStyle w:val="TableParagraph"/>
              <w:ind w:left="0" w:right="4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62A49"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63139C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B7596A"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74DEFC95" w14:textId="77777777" w:rsidR="00494504" w:rsidRDefault="00494504" w:rsidP="00494504">
            <w:pPr>
              <w:pStyle w:val="TableParagraph"/>
              <w:ind w:left="0" w:right="5"/>
              <w:rPr>
                <w:b/>
              </w:rPr>
            </w:pPr>
          </w:p>
          <w:p w14:paraId="1AF198B3" w14:textId="6AFF3FEA" w:rsidR="00885841" w:rsidRDefault="00494504" w:rsidP="00494504">
            <w:pPr>
              <w:pStyle w:val="TableParagraph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62A49"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B4FEF6B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0" w:right="74"/>
            </w:pPr>
            <w:r>
              <w:t xml:space="preserve">       </w:t>
            </w:r>
            <w:r w:rsidR="00630197"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4A0C272" w14:textId="77777777" w:rsidR="00494504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</w:p>
          <w:p w14:paraId="1731F03A" w14:textId="3C9B1443" w:rsidR="00885841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30197"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4653585" w14:textId="77777777" w:rsidR="00494504" w:rsidRDefault="00494504" w:rsidP="00494504">
            <w:pPr>
              <w:pStyle w:val="TableParagraph"/>
              <w:spacing w:before="6" w:line="256" w:lineRule="exact"/>
              <w:ind w:left="0" w:right="281"/>
              <w:jc w:val="both"/>
            </w:pPr>
          </w:p>
          <w:p w14:paraId="473AE175" w14:textId="6AFB233B" w:rsidR="00630197" w:rsidRDefault="0063139C" w:rsidP="00494504">
            <w:pPr>
              <w:pStyle w:val="TableParagraph"/>
              <w:spacing w:before="6" w:line="256" w:lineRule="exact"/>
              <w:ind w:left="0" w:right="281"/>
              <w:jc w:val="both"/>
            </w:pPr>
            <w:hyperlink r:id="rId78" w:history="1">
              <w:r w:rsidR="00B7596A"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6A802AC" w:rsidR="00885841" w:rsidRDefault="00494504" w:rsidP="00494504">
            <w:pPr>
              <w:pStyle w:val="TableParagraph"/>
              <w:spacing w:line="254" w:lineRule="exact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30197"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1A03BF28" w:rsidR="00885841" w:rsidRDefault="00494504" w:rsidP="00494504">
            <w:pPr>
              <w:pStyle w:val="TableParagraph"/>
              <w:spacing w:line="240" w:lineRule="exact"/>
              <w:ind w:left="0"/>
            </w:pPr>
            <w:r>
              <w:t xml:space="preserve">       </w:t>
            </w:r>
            <w:r w:rsidR="00FC4D3D"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0CC829EC" w:rsidR="00885841" w:rsidRDefault="00494504" w:rsidP="00494504">
            <w:pPr>
              <w:pStyle w:val="TableParagraph"/>
              <w:spacing w:line="242" w:lineRule="auto"/>
              <w:ind w:left="0" w:right="5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C4D3D"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63139C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="00B7596A"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2BE5AE9B" w:rsidR="00885841" w:rsidRDefault="00494504" w:rsidP="00494504">
            <w:pPr>
              <w:pStyle w:val="TableParagraph"/>
              <w:spacing w:before="1"/>
              <w:ind w:left="0" w:right="35"/>
              <w:rPr>
                <w:b/>
              </w:rPr>
            </w:pPr>
            <w:r>
              <w:rPr>
                <w:b/>
                <w:spacing w:val="-5"/>
              </w:rPr>
              <w:t xml:space="preserve">                 </w:t>
            </w:r>
            <w:r w:rsidR="00FC4D3D"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52793321" w:rsidR="00885841" w:rsidRDefault="002A1B8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63139C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B7596A"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7E619104" w:rsidR="00885841" w:rsidRDefault="007F3BF3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Junio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1705DC33" w:rsidR="00F23E8D" w:rsidRDefault="0063139C" w:rsidP="002A1B89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="002A1B89" w:rsidRPr="002A1B89">
                <w:rPr>
                  <w:rStyle w:val="Hipervnculo"/>
                </w:rPr>
                <w:t>https://gobernaciondesantodomingo.gob.do/transparencia/wp-content/uploads/2024/07/a-de-clasf.-abril_0001.pdf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Pr="002A1B89" w:rsidRDefault="00FA7D19" w:rsidP="00FA7D19">
            <w:pPr>
              <w:pStyle w:val="TableParagraph"/>
              <w:spacing w:before="1"/>
              <w:ind w:left="46"/>
              <w:jc w:val="center"/>
            </w:pPr>
            <w:r w:rsidRPr="002A1B89"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63139C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587691"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83D1A52" w14:textId="77777777" w:rsidR="00494504" w:rsidRDefault="00494504" w:rsidP="00494504">
            <w:pPr>
              <w:pStyle w:val="TableParagraph"/>
              <w:spacing w:before="1" w:line="264" w:lineRule="exact"/>
              <w:ind w:left="0"/>
            </w:pPr>
            <w:r>
              <w:t xml:space="preserve">        </w:t>
            </w:r>
          </w:p>
          <w:p w14:paraId="3C3EE0DB" w14:textId="6B94EE38" w:rsidR="00885841" w:rsidRDefault="00494504" w:rsidP="007F3BF3">
            <w:pPr>
              <w:pStyle w:val="TableParagraph"/>
              <w:spacing w:before="1" w:line="264" w:lineRule="exact"/>
              <w:ind w:left="0"/>
            </w:pPr>
            <w:r>
              <w:t xml:space="preserve">           </w:t>
            </w:r>
            <w:r w:rsidR="007F3BF3">
              <w:t xml:space="preserve">Junio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6729E66B" w:rsidR="00F23E8D" w:rsidRDefault="007F3BF3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Pr="007F3BF3">
                <w:rPr>
                  <w:rStyle w:val="Hipervnculo"/>
                </w:rPr>
                <w:t>https://gobernaciondesantodomingo.gob.do/transparencia/wp-content/uploads/2024/07/Gobernacion-Provincial-De-Santo-Domingo-Junio-2024.pdf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407C028D" w:rsidR="00885841" w:rsidRDefault="002A1B89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Enero </w:t>
            </w:r>
            <w:r w:rsidR="0063006B"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63139C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587691"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65D3BF56" w:rsidR="00F507E2" w:rsidRDefault="0063139C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6E40BE" w:rsidRPr="006E40BE">
                <w:rPr>
                  <w:rStyle w:val="Hipervnculo"/>
                </w:rPr>
                <w:t>https://gobernaciondesantodomingo.gob.do/transparencia/documentos/memorias-institucionales/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2CFBE723" w:rsidR="00885841" w:rsidRDefault="007F3BF3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Junio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03D189AC" w14:textId="74A0D56C" w:rsidR="00E02444" w:rsidRDefault="00494504" w:rsidP="004A46C6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Pr="00462AB2">
                <w:rPr>
                  <w:rStyle w:val="Hipervnculo"/>
                </w:rPr>
                <w:t>https://gobernaciondesantodomingo.gob.do/transparencia/wp-content/uploads/2024/05/ENTREGA-DE-RACIONES.pd</w:t>
              </w:r>
            </w:hyperlink>
            <w:r>
              <w:t xml:space="preserve"> </w:t>
            </w:r>
            <w:hyperlink r:id="rId87" w:history="1">
              <w:r w:rsidR="004A46C6" w:rsidRPr="004A46C6">
                <w:rPr>
                  <w:rStyle w:val="Hipervnculo"/>
                </w:rPr>
                <w:t>https://gobernaciondesantodomingo.gob.do/transparencia/wp-content/uploads/2024/05/ENTREGA-</w:t>
              </w:r>
              <w:r w:rsidR="004A46C6" w:rsidRPr="004A46C6">
                <w:rPr>
                  <w:rStyle w:val="Hipervnculo"/>
                </w:rPr>
                <w:lastRenderedPageBreak/>
                <w:t>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D1E51B4" w:rsidR="00885841" w:rsidRDefault="002A1B89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63139C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="00CB09CA"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63139C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="00CB09CA"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AA5474F" w:rsidR="00885841" w:rsidRDefault="002A1B89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Año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63139C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="00CB09CA"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0CA200E8" w:rsidR="00E77754" w:rsidRDefault="007F3BF3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Junio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7777777" w:rsidR="00D03B68" w:rsidRDefault="00D03B68" w:rsidP="00CB09CA">
            <w:pPr>
              <w:pStyle w:val="TableParagraph"/>
              <w:spacing w:before="4" w:line="201" w:lineRule="auto"/>
              <w:ind w:right="324"/>
            </w:pPr>
          </w:p>
          <w:p w14:paraId="559C7561" w14:textId="27175EBE" w:rsidR="00380102" w:rsidRDefault="007F3BF3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Pr="007F3BF3">
                <w:rPr>
                  <w:rStyle w:val="Hipervnculo"/>
                </w:rPr>
                <w:t>https://gobernaciondesantodomingo.gob.do/transparencia/documentos/junio/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4B875693" w:rsidR="00926567" w:rsidRDefault="007F3BF3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Junio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67527F53" w:rsidR="00723D28" w:rsidRDefault="007F3BF3" w:rsidP="002A1B89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7F3BF3">
                <w:rPr>
                  <w:rStyle w:val="Hipervnculo"/>
                </w:rPr>
                <w:t>https://gobernaciondesantodomingo.gob.do/transparencia/documentos/junio-nomina-de-empleados/</w:t>
              </w:r>
            </w:hyperlink>
            <w:r>
              <w:t xml:space="preserve"> y </w:t>
            </w:r>
            <w:hyperlink r:id="rId93" w:history="1">
              <w:r w:rsidRPr="007F3BF3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63139C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="00CB09CA"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5EF399E2" w:rsidR="00B328CA" w:rsidRDefault="007F3BF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Junio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63139C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4671FAA" w:rsidR="009C6D48" w:rsidRDefault="007F3BF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Junio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63139C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63139C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="00077293"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396BAFD7" w:rsidR="00A461E5" w:rsidRDefault="007F3BF3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Junio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79E3F034" w:rsidR="007C6CF4" w:rsidRDefault="0063139C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="00077293" w:rsidRPr="00077293">
                <w:rPr>
                  <w:rStyle w:val="Hipervnculo"/>
                </w:rPr>
                <w:t>https://gobernaciondesantodomingo.gob.do/transparencia/documentos/plan-anual-de-compras-y-contrataciones-pacc/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9FC8FEB" w:rsidR="00A461E5" w:rsidRDefault="007F3BF3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Junio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63139C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="00077293"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426714BB" w:rsidR="00996221" w:rsidRDefault="007F3BF3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Junio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63139C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="00077293"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44A29CEA" w:rsidR="00996221" w:rsidRDefault="007F3BF3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Junio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63139C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="00077293"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1C980516" w:rsidR="00AD4975" w:rsidRDefault="007F3BF3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0F01AC">
              <w:t xml:space="preserve"> </w:t>
            </w:r>
            <w:r w:rsidR="003444E9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57B87F84" w:rsidR="0042195D" w:rsidRDefault="007F3BF3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Pr="007F3BF3">
                <w:rPr>
                  <w:rStyle w:val="Hipervnculo"/>
                </w:rPr>
                <w:t>https://gobernaciondesantodomingo.gob.do/transparencia/documentos/junio-ingresos-y-egresos/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30C51901" w:rsidR="007D34D3" w:rsidRDefault="007F3BF3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Junio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03B9B960" w:rsidR="0042195D" w:rsidRDefault="002A1B8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r>
              <w:t xml:space="preserve"> </w:t>
            </w:r>
            <w:hyperlink r:id="rId103" w:history="1">
              <w:r w:rsidR="00077293"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3B5B7F5D" w:rsidR="00416EE6" w:rsidRDefault="007F3BF3" w:rsidP="002A1B8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Junio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619508DE" w:rsidR="0042195D" w:rsidRDefault="007F3BF3" w:rsidP="007F3BF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4" w:history="1">
              <w:r w:rsidRPr="007F3BF3">
                <w:rPr>
                  <w:rStyle w:val="Hipervnculo"/>
                </w:rPr>
                <w:t>https://gobernaciondesantodomingo.gob.do/transparencia/documentos/junio-relacion-de-cuentas-por-pagar/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C3839C9" w:rsidR="00B62846" w:rsidRDefault="000F01AC" w:rsidP="007F3BF3">
            <w:pPr>
              <w:pStyle w:val="TableParagraph"/>
              <w:spacing w:before="3" w:line="228" w:lineRule="auto"/>
              <w:ind w:left="0"/>
            </w:pPr>
            <w:r>
              <w:t xml:space="preserve">      </w:t>
            </w:r>
            <w:r w:rsidR="007F3BF3">
              <w:t xml:space="preserve">Junio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63139C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="00D06F7F"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6E38C652" w:rsidR="00B62846" w:rsidRDefault="00E943E7" w:rsidP="002A1B89">
            <w:pPr>
              <w:pStyle w:val="TableParagraph"/>
              <w:spacing w:before="1" w:line="264" w:lineRule="exact"/>
              <w:ind w:left="52"/>
            </w:pPr>
            <w:r>
              <w:t xml:space="preserve">    </w:t>
            </w:r>
            <w:r w:rsidR="007F3BF3">
              <w:t xml:space="preserve">Junio </w:t>
            </w:r>
            <w:r>
              <w:t xml:space="preserve">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63139C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="00D06F7F"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63139C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="00C926A2"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63139C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C926A2"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63139C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C926A2"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63139C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="00C926A2"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63139C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="00C926A2"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Contreras</w:t>
      </w:r>
      <w:bookmarkStart w:id="0" w:name="_GoBack"/>
      <w:bookmarkEnd w:id="0"/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B421D" w14:textId="77777777" w:rsidR="00524659" w:rsidRDefault="00524659" w:rsidP="00DE6BA8">
      <w:r>
        <w:separator/>
      </w:r>
    </w:p>
  </w:endnote>
  <w:endnote w:type="continuationSeparator" w:id="0">
    <w:p w14:paraId="53791C0F" w14:textId="77777777" w:rsidR="00524659" w:rsidRDefault="00524659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F72B" w14:textId="77777777" w:rsidR="00524659" w:rsidRDefault="00524659" w:rsidP="00DE6BA8">
      <w:r>
        <w:separator/>
      </w:r>
    </w:p>
  </w:footnote>
  <w:footnote w:type="continuationSeparator" w:id="0">
    <w:p w14:paraId="063E7367" w14:textId="77777777" w:rsidR="00524659" w:rsidRDefault="00524659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63139C" w:rsidRDefault="0063139C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63139C" w:rsidRDefault="0063139C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63139C" w:rsidRDefault="0063139C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63139C" w:rsidRDefault="0063139C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7A9D"/>
    <w:rsid w:val="000E205A"/>
    <w:rsid w:val="000E6CC6"/>
    <w:rsid w:val="000E7A55"/>
    <w:rsid w:val="000F01AC"/>
    <w:rsid w:val="001233AE"/>
    <w:rsid w:val="0013646B"/>
    <w:rsid w:val="00145534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1B89"/>
    <w:rsid w:val="002A45FC"/>
    <w:rsid w:val="00306AAC"/>
    <w:rsid w:val="003212B3"/>
    <w:rsid w:val="00323603"/>
    <w:rsid w:val="003330C4"/>
    <w:rsid w:val="00333A5F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E7255"/>
    <w:rsid w:val="004043E3"/>
    <w:rsid w:val="004114A0"/>
    <w:rsid w:val="00413779"/>
    <w:rsid w:val="00416EE6"/>
    <w:rsid w:val="0042195D"/>
    <w:rsid w:val="00422B75"/>
    <w:rsid w:val="00451F7B"/>
    <w:rsid w:val="00466BDE"/>
    <w:rsid w:val="00494504"/>
    <w:rsid w:val="004A46C6"/>
    <w:rsid w:val="004B5E7C"/>
    <w:rsid w:val="004C1404"/>
    <w:rsid w:val="004C5490"/>
    <w:rsid w:val="004F2AF6"/>
    <w:rsid w:val="00516F4B"/>
    <w:rsid w:val="00523684"/>
    <w:rsid w:val="00524659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139C"/>
    <w:rsid w:val="006338EB"/>
    <w:rsid w:val="006548D6"/>
    <w:rsid w:val="00665B4A"/>
    <w:rsid w:val="006711F5"/>
    <w:rsid w:val="00673ADE"/>
    <w:rsid w:val="00674DF1"/>
    <w:rsid w:val="00691CDD"/>
    <w:rsid w:val="006A188F"/>
    <w:rsid w:val="006A7C8E"/>
    <w:rsid w:val="006D083F"/>
    <w:rsid w:val="006E0CC8"/>
    <w:rsid w:val="006E40BE"/>
    <w:rsid w:val="006F4628"/>
    <w:rsid w:val="007002E2"/>
    <w:rsid w:val="00713DEA"/>
    <w:rsid w:val="00723D28"/>
    <w:rsid w:val="00726C8C"/>
    <w:rsid w:val="00746387"/>
    <w:rsid w:val="00752FFB"/>
    <w:rsid w:val="00763FA3"/>
    <w:rsid w:val="00772FB0"/>
    <w:rsid w:val="007A30A9"/>
    <w:rsid w:val="007C6CF4"/>
    <w:rsid w:val="007D341F"/>
    <w:rsid w:val="007D34D3"/>
    <w:rsid w:val="007F1D16"/>
    <w:rsid w:val="007F3BF3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240EF"/>
    <w:rsid w:val="00B328CA"/>
    <w:rsid w:val="00B452BF"/>
    <w:rsid w:val="00B4796F"/>
    <w:rsid w:val="00B62846"/>
    <w:rsid w:val="00B708BC"/>
    <w:rsid w:val="00B71651"/>
    <w:rsid w:val="00B7596A"/>
    <w:rsid w:val="00BA4701"/>
    <w:rsid w:val="00BA5F1E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3011"/>
    <w:rsid w:val="00CC734C"/>
    <w:rsid w:val="00CE72E5"/>
    <w:rsid w:val="00D03B68"/>
    <w:rsid w:val="00D06F7F"/>
    <w:rsid w:val="00D111D3"/>
    <w:rsid w:val="00D1185F"/>
    <w:rsid w:val="00D51F11"/>
    <w:rsid w:val="00D66843"/>
    <w:rsid w:val="00D85492"/>
    <w:rsid w:val="00D866CB"/>
    <w:rsid w:val="00D90805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943E7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junio-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junio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7/a-de-clasf.-abril_0001.pdf" TargetMode="External"/><Relationship Id="rId86" Type="http://schemas.openxmlformats.org/officeDocument/2006/relationships/hyperlink" Target="https://gobernaciondesantodomingo.gob.do/transparencia/wp-content/uploads/2024/05/ENTREGA-DE-RACIONES.pd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documentos/junio-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junio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Gobernacion-Provincial-De-Santo-Domingo-Junio-2024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6098</Words>
  <Characters>33543</Characters>
  <Application>Microsoft Office Word</Application>
  <DocSecurity>0</DocSecurity>
  <Lines>279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2024-08-02T13:45:00Z</cp:lastPrinted>
  <dcterms:created xsi:type="dcterms:W3CDTF">2024-08-02T13:58:00Z</dcterms:created>
  <dcterms:modified xsi:type="dcterms:W3CDTF">2024-08-02T13:58:00Z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